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06C816" w14:textId="77777777" w:rsidR="003E05C1" w:rsidRDefault="0013322A" w:rsidP="003E05C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99B24" wp14:editId="73916707">
                <wp:simplePos x="0" y="0"/>
                <wp:positionH relativeFrom="column">
                  <wp:posOffset>1891031</wp:posOffset>
                </wp:positionH>
                <wp:positionV relativeFrom="paragraph">
                  <wp:posOffset>14605</wp:posOffset>
                </wp:positionV>
                <wp:extent cx="4210050" cy="342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42900"/>
                        </a:xfrm>
                        <a:prstGeom prst="rect">
                          <a:avLst/>
                        </a:prstGeom>
                        <a:solidFill>
                          <a:srgbClr val="64DD09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55D7" w14:textId="77777777" w:rsidR="001D462C" w:rsidRPr="00097543" w:rsidRDefault="001D462C" w:rsidP="003E05C1">
                            <w:pPr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 w:rsidRPr="0013322A">
                              <w:rPr>
                                <w:rFonts w:ascii="Copperplate Gothic Bold" w:hAnsi="Copperplate Gothic Bold"/>
                                <w:sz w:val="32"/>
                              </w:rPr>
                              <w:t>Grundviks Samfällighetsförening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099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9pt;margin-top:1.15pt;width:33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" fillcolor="#64dd09" strokecolor="blue" strokeweight=".25pt">
                <v:textbox>
                  <w:txbxContent>
                    <w:p w14:paraId="356455D7" w14:textId="77777777" w:rsidR="001D462C" w:rsidRPr="00097543" w:rsidRDefault="001D462C" w:rsidP="003E05C1">
                      <w:pPr>
                        <w:rPr>
                          <w:rFonts w:ascii="Copperplate Gothic Bold" w:hAnsi="Copperplate Gothic Bold"/>
                          <w:sz w:val="32"/>
                        </w:rPr>
                      </w:pPr>
                      <w:r w:rsidRPr="0013322A">
                        <w:rPr>
                          <w:rFonts w:ascii="Copperplate Gothic Bold" w:hAnsi="Copperplate Gothic Bold"/>
                          <w:sz w:val="32"/>
                        </w:rPr>
                        <w:t>Grundviks Samfällighetsförening</w:t>
                      </w:r>
                    </w:p>
                  </w:txbxContent>
                </v:textbox>
              </v:shape>
            </w:pict>
          </mc:Fallback>
        </mc:AlternateContent>
      </w:r>
      <w:r w:rsidR="003E05C1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FA85DF8" wp14:editId="7929EBA6">
            <wp:simplePos x="0" y="0"/>
            <wp:positionH relativeFrom="column">
              <wp:posOffset>294640</wp:posOffset>
            </wp:positionH>
            <wp:positionV relativeFrom="paragraph">
              <wp:posOffset>-97155</wp:posOffset>
            </wp:positionV>
            <wp:extent cx="2282825" cy="1496060"/>
            <wp:effectExtent l="19050" t="19050" r="22225" b="27940"/>
            <wp:wrapTight wrapText="bothSides">
              <wp:wrapPolygon edited="0">
                <wp:start x="-180" y="-275"/>
                <wp:lineTo x="-180" y="22003"/>
                <wp:lineTo x="21810" y="22003"/>
                <wp:lineTo x="21810" y="-275"/>
                <wp:lineTo x="-180" y="-275"/>
              </wp:wrapPolygon>
            </wp:wrapTight>
            <wp:docPr id="2" name="Picture 2" descr="Storskä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skär 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496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3DE741" w14:textId="77777777" w:rsidR="003E05C1" w:rsidRDefault="003E05C1" w:rsidP="003E05C1"/>
    <w:p w14:paraId="12DD93C4" w14:textId="4E0AE7D1" w:rsidR="003E05C1" w:rsidRDefault="003E05C1" w:rsidP="003E05C1"/>
    <w:p w14:paraId="13930AAE" w14:textId="41EE910B" w:rsidR="003E05C1" w:rsidRDefault="003E05C1" w:rsidP="00FD3E55">
      <w:pPr>
        <w:rPr>
          <w:sz w:val="28"/>
        </w:rPr>
      </w:pPr>
    </w:p>
    <w:p w14:paraId="0B0D6924" w14:textId="062C6A8D" w:rsidR="003E05C1" w:rsidRDefault="003E05C1" w:rsidP="003E05C1">
      <w:pPr>
        <w:jc w:val="center"/>
        <w:rPr>
          <w:sz w:val="28"/>
        </w:rPr>
      </w:pPr>
    </w:p>
    <w:p w14:paraId="3C1883C4" w14:textId="1661292E" w:rsidR="00D23E0D" w:rsidRDefault="00D23E0D" w:rsidP="003E05C1">
      <w:pPr>
        <w:jc w:val="center"/>
        <w:rPr>
          <w:rFonts w:ascii="Arial" w:hAnsi="Arial"/>
          <w:b/>
          <w:sz w:val="28"/>
        </w:rPr>
      </w:pPr>
    </w:p>
    <w:p w14:paraId="43B13D95" w14:textId="71006096" w:rsidR="00D23E0D" w:rsidRDefault="00BB50BC" w:rsidP="003E05C1">
      <w:pPr>
        <w:jc w:val="center"/>
        <w:rPr>
          <w:rFonts w:ascii="Arial" w:hAnsi="Arial"/>
          <w:b/>
          <w:sz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EA14C" wp14:editId="2FE71177">
                <wp:simplePos x="0" y="0"/>
                <wp:positionH relativeFrom="page">
                  <wp:posOffset>4952926</wp:posOffset>
                </wp:positionH>
                <wp:positionV relativeFrom="paragraph">
                  <wp:posOffset>143545</wp:posOffset>
                </wp:positionV>
                <wp:extent cx="2389505" cy="336550"/>
                <wp:effectExtent l="0" t="0" r="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06941" w14:textId="2892B9C9" w:rsidR="001D462C" w:rsidRPr="00BB50BC" w:rsidRDefault="00D23E0D" w:rsidP="001332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50BC">
                              <w:rPr>
                                <w:sz w:val="22"/>
                                <w:szCs w:val="22"/>
                              </w:rPr>
                              <w:t>Ljusterö, mars 2021</w:t>
                            </w:r>
                          </w:p>
                          <w:p w14:paraId="4A82B628" w14:textId="77777777" w:rsidR="001D462C" w:rsidRPr="00097543" w:rsidRDefault="001D462C" w:rsidP="0013322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EA14C" id="Text Box 4" o:spid="_x0000_s1027" type="#_x0000_t202" style="position:absolute;left:0;text-align:left;margin-left:390pt;margin-top:11.3pt;width:188.1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" stroked="f">
                <v:textbox>
                  <w:txbxContent>
                    <w:p w14:paraId="43706941" w14:textId="2892B9C9" w:rsidR="001D462C" w:rsidRPr="00BB50BC" w:rsidRDefault="00D23E0D" w:rsidP="0013322A">
                      <w:pPr>
                        <w:rPr>
                          <w:sz w:val="18"/>
                          <w:szCs w:val="18"/>
                        </w:rPr>
                      </w:pPr>
                      <w:r w:rsidRPr="00BB50BC">
                        <w:rPr>
                          <w:sz w:val="22"/>
                          <w:szCs w:val="22"/>
                        </w:rPr>
                        <w:t>Ljusterö, mars 2021</w:t>
                      </w:r>
                    </w:p>
                    <w:p w14:paraId="4A82B628" w14:textId="77777777" w:rsidR="001D462C" w:rsidRPr="00097543" w:rsidRDefault="001D462C" w:rsidP="0013322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BB30AB" w14:textId="77777777" w:rsidR="00BB50BC" w:rsidRDefault="00BB50BC" w:rsidP="003E05C1">
      <w:pPr>
        <w:jc w:val="center"/>
        <w:rPr>
          <w:rFonts w:ascii="Arial" w:hAnsi="Arial"/>
          <w:b/>
          <w:sz w:val="28"/>
        </w:rPr>
      </w:pPr>
    </w:p>
    <w:p w14:paraId="5EB59D9C" w14:textId="368651A1" w:rsidR="00BB50BC" w:rsidRDefault="00BB50BC" w:rsidP="003E05C1">
      <w:pPr>
        <w:jc w:val="center"/>
        <w:rPr>
          <w:rFonts w:ascii="Arial" w:hAnsi="Arial"/>
          <w:b/>
          <w:sz w:val="28"/>
        </w:rPr>
      </w:pPr>
    </w:p>
    <w:p w14:paraId="59F66022" w14:textId="77777777" w:rsidR="00BB50BC" w:rsidRDefault="00BB50BC" w:rsidP="003E05C1">
      <w:pPr>
        <w:jc w:val="center"/>
        <w:rPr>
          <w:rFonts w:ascii="Arial" w:hAnsi="Arial"/>
          <w:b/>
          <w:sz w:val="28"/>
        </w:rPr>
      </w:pPr>
    </w:p>
    <w:p w14:paraId="1C8738D6" w14:textId="16010781" w:rsidR="003E05C1" w:rsidRPr="002301FD" w:rsidRDefault="00A62392" w:rsidP="003E05C1">
      <w:pPr>
        <w:jc w:val="center"/>
        <w:rPr>
          <w:sz w:val="28"/>
          <w:szCs w:val="32"/>
          <w:u w:val="single"/>
        </w:rPr>
      </w:pPr>
      <w:r w:rsidRPr="002301FD">
        <w:rPr>
          <w:sz w:val="28"/>
          <w:szCs w:val="32"/>
          <w:u w:val="single"/>
        </w:rPr>
        <w:t>Styrelsens kommentar till m</w:t>
      </w:r>
      <w:r w:rsidR="007C6F94" w:rsidRPr="002301FD">
        <w:rPr>
          <w:sz w:val="28"/>
          <w:szCs w:val="32"/>
          <w:u w:val="single"/>
        </w:rPr>
        <w:t>otion</w:t>
      </w:r>
      <w:r w:rsidR="00D2268A" w:rsidRPr="002301FD">
        <w:rPr>
          <w:sz w:val="28"/>
          <w:szCs w:val="32"/>
          <w:u w:val="single"/>
        </w:rPr>
        <w:t xml:space="preserve"> angående uppsättning av </w:t>
      </w:r>
      <w:r w:rsidR="00220230">
        <w:rPr>
          <w:sz w:val="28"/>
          <w:szCs w:val="32"/>
          <w:u w:val="single"/>
        </w:rPr>
        <w:t>”skvaller</w:t>
      </w:r>
      <w:r w:rsidR="00D2268A" w:rsidRPr="002301FD">
        <w:rPr>
          <w:sz w:val="28"/>
          <w:szCs w:val="32"/>
          <w:u w:val="single"/>
        </w:rPr>
        <w:t>speglar</w:t>
      </w:r>
      <w:r w:rsidR="00220230">
        <w:rPr>
          <w:sz w:val="28"/>
          <w:szCs w:val="32"/>
          <w:u w:val="single"/>
        </w:rPr>
        <w:t>”</w:t>
      </w:r>
    </w:p>
    <w:p w14:paraId="46E0999D" w14:textId="77777777" w:rsidR="00F32E21" w:rsidRPr="007C6F94" w:rsidRDefault="00F32E21" w:rsidP="003E05C1">
      <w:pPr>
        <w:jc w:val="center"/>
        <w:rPr>
          <w:rFonts w:ascii="Arial" w:hAnsi="Arial"/>
          <w:bCs/>
          <w:sz w:val="28"/>
          <w:u w:val="single"/>
        </w:rPr>
      </w:pPr>
    </w:p>
    <w:p w14:paraId="0A9C2A69" w14:textId="77777777" w:rsidR="003E05C1" w:rsidRPr="008E66C4" w:rsidRDefault="003E05C1" w:rsidP="003E05C1">
      <w:pPr>
        <w:rPr>
          <w:sz w:val="22"/>
        </w:rPr>
      </w:pPr>
    </w:p>
    <w:p w14:paraId="6607F332" w14:textId="175BB8DF" w:rsidR="00521C24" w:rsidRDefault="00ED0A81" w:rsidP="001E66D3">
      <w:pPr>
        <w:jc w:val="both"/>
        <w:rPr>
          <w:sz w:val="22"/>
        </w:rPr>
      </w:pPr>
      <w:r w:rsidRPr="008E66C4">
        <w:rPr>
          <w:sz w:val="22"/>
        </w:rPr>
        <w:t>Styrelsen har mottagit en motion daterad den</w:t>
      </w:r>
      <w:r w:rsidR="00220230">
        <w:rPr>
          <w:sz w:val="22"/>
        </w:rPr>
        <w:t xml:space="preserve"> 15 juli 2020</w:t>
      </w:r>
      <w:r w:rsidRPr="008E66C4">
        <w:rPr>
          <w:sz w:val="22"/>
        </w:rPr>
        <w:t xml:space="preserve"> ang</w:t>
      </w:r>
      <w:r w:rsidR="000F3B0A">
        <w:rPr>
          <w:sz w:val="22"/>
        </w:rPr>
        <w:t>ående</w:t>
      </w:r>
      <w:r w:rsidRPr="008E66C4">
        <w:rPr>
          <w:sz w:val="22"/>
        </w:rPr>
        <w:t xml:space="preserve"> uppsättning av </w:t>
      </w:r>
      <w:r w:rsidR="00220230">
        <w:rPr>
          <w:sz w:val="22"/>
        </w:rPr>
        <w:t>”skvaller</w:t>
      </w:r>
      <w:r w:rsidRPr="008E66C4">
        <w:rPr>
          <w:sz w:val="22"/>
        </w:rPr>
        <w:t>speglar</w:t>
      </w:r>
      <w:r w:rsidR="00220230">
        <w:rPr>
          <w:sz w:val="22"/>
        </w:rPr>
        <w:t>”</w:t>
      </w:r>
      <w:r w:rsidR="008E66C4">
        <w:rPr>
          <w:sz w:val="22"/>
        </w:rPr>
        <w:t xml:space="preserve"> </w:t>
      </w:r>
      <w:r w:rsidR="00D128EF">
        <w:rPr>
          <w:sz w:val="22"/>
        </w:rPr>
        <w:t>vid två kurvor</w:t>
      </w:r>
      <w:r w:rsidR="004A6A60">
        <w:rPr>
          <w:sz w:val="22"/>
        </w:rPr>
        <w:t>,</w:t>
      </w:r>
      <w:r w:rsidR="008E66C4">
        <w:rPr>
          <w:sz w:val="22"/>
        </w:rPr>
        <w:t xml:space="preserve"> </w:t>
      </w:r>
      <w:r w:rsidR="00391FC5">
        <w:rPr>
          <w:sz w:val="22"/>
        </w:rPr>
        <w:t>på Grundviksvägen</w:t>
      </w:r>
      <w:r w:rsidR="00220230">
        <w:rPr>
          <w:sz w:val="22"/>
        </w:rPr>
        <w:t xml:space="preserve"> vid </w:t>
      </w:r>
      <w:proofErr w:type="spellStart"/>
      <w:r w:rsidR="00220230">
        <w:rPr>
          <w:sz w:val="22"/>
        </w:rPr>
        <w:t>Dyviken</w:t>
      </w:r>
      <w:proofErr w:type="spellEnd"/>
      <w:r w:rsidR="004A6A60">
        <w:rPr>
          <w:sz w:val="22"/>
        </w:rPr>
        <w:t>,</w:t>
      </w:r>
      <w:r w:rsidR="00391FC5">
        <w:rPr>
          <w:sz w:val="22"/>
        </w:rPr>
        <w:t xml:space="preserve"> där sikten är begränsad</w:t>
      </w:r>
      <w:r w:rsidR="004A6A60">
        <w:rPr>
          <w:sz w:val="22"/>
        </w:rPr>
        <w:t>.</w:t>
      </w:r>
    </w:p>
    <w:p w14:paraId="56CBDA21" w14:textId="7CBDE280" w:rsidR="00E63541" w:rsidRPr="008E66C4" w:rsidRDefault="00E63541" w:rsidP="001E66D3">
      <w:pPr>
        <w:jc w:val="both"/>
        <w:rPr>
          <w:sz w:val="22"/>
        </w:rPr>
      </w:pPr>
      <w:r>
        <w:rPr>
          <w:sz w:val="22"/>
        </w:rPr>
        <w:t xml:space="preserve">Motionen skall tas upp </w:t>
      </w:r>
      <w:r w:rsidR="008C02EE">
        <w:rPr>
          <w:sz w:val="22"/>
        </w:rPr>
        <w:t xml:space="preserve">på Föreningsstämman 2021 och beslut </w:t>
      </w:r>
      <w:r w:rsidR="000D4A5B">
        <w:rPr>
          <w:sz w:val="22"/>
        </w:rPr>
        <w:t xml:space="preserve">skall fattas </w:t>
      </w:r>
      <w:r w:rsidR="008C02EE">
        <w:rPr>
          <w:sz w:val="22"/>
        </w:rPr>
        <w:t>i frågan.</w:t>
      </w:r>
    </w:p>
    <w:p w14:paraId="1BCF602E" w14:textId="7DA997A7" w:rsidR="008E66C4" w:rsidRPr="008E66C4" w:rsidRDefault="008E66C4" w:rsidP="001E66D3">
      <w:pPr>
        <w:jc w:val="both"/>
        <w:rPr>
          <w:sz w:val="22"/>
        </w:rPr>
      </w:pPr>
    </w:p>
    <w:p w14:paraId="6E2BE4CA" w14:textId="7C3396CB" w:rsidR="008E66C4" w:rsidRPr="00286AF4" w:rsidRDefault="007E4781" w:rsidP="001E66D3">
      <w:pPr>
        <w:jc w:val="both"/>
        <w:rPr>
          <w:sz w:val="22"/>
          <w:u w:val="single"/>
        </w:rPr>
      </w:pPr>
      <w:r w:rsidRPr="00286AF4">
        <w:rPr>
          <w:sz w:val="22"/>
          <w:u w:val="single"/>
        </w:rPr>
        <w:t xml:space="preserve">Styrelsens rekommendation är att </w:t>
      </w:r>
      <w:r w:rsidR="00286AF4" w:rsidRPr="00286AF4">
        <w:rPr>
          <w:sz w:val="22"/>
          <w:u w:val="single"/>
        </w:rPr>
        <w:t>inte anta förslaget enligt motionen.</w:t>
      </w:r>
    </w:p>
    <w:p w14:paraId="692B6983" w14:textId="417BC884" w:rsidR="008E66C4" w:rsidRPr="008E66C4" w:rsidRDefault="008E66C4" w:rsidP="001E66D3">
      <w:pPr>
        <w:jc w:val="both"/>
        <w:rPr>
          <w:sz w:val="22"/>
        </w:rPr>
      </w:pPr>
    </w:p>
    <w:p w14:paraId="44C84872" w14:textId="4234437B" w:rsidR="008E66C4" w:rsidRDefault="008E7BDC" w:rsidP="001E66D3">
      <w:pPr>
        <w:jc w:val="both"/>
        <w:rPr>
          <w:sz w:val="22"/>
        </w:rPr>
      </w:pPr>
      <w:r>
        <w:rPr>
          <w:sz w:val="22"/>
        </w:rPr>
        <w:t xml:space="preserve">Bakgrund och </w:t>
      </w:r>
      <w:r w:rsidR="002831BF">
        <w:rPr>
          <w:sz w:val="22"/>
        </w:rPr>
        <w:t>argument:</w:t>
      </w:r>
    </w:p>
    <w:p w14:paraId="6A0D8E5D" w14:textId="5D093D4B" w:rsidR="002831BF" w:rsidRDefault="00673A14" w:rsidP="001E66D3">
      <w:pPr>
        <w:jc w:val="both"/>
        <w:rPr>
          <w:sz w:val="22"/>
        </w:rPr>
      </w:pPr>
      <w:r>
        <w:rPr>
          <w:sz w:val="22"/>
        </w:rPr>
        <w:t>Syftet med motionen är att förbättra sikten</w:t>
      </w:r>
      <w:r w:rsidR="00D02F4E">
        <w:rPr>
          <w:sz w:val="22"/>
        </w:rPr>
        <w:t xml:space="preserve"> och därmed säkerheten vid de aktuella kurvorna. Styrelsen tyckte sponta</w:t>
      </w:r>
      <w:r w:rsidR="006579A0">
        <w:rPr>
          <w:sz w:val="22"/>
        </w:rPr>
        <w:t>n</w:t>
      </w:r>
      <w:r w:rsidR="00D02F4E">
        <w:rPr>
          <w:sz w:val="22"/>
        </w:rPr>
        <w:t>t att detta var ett bra förslag</w:t>
      </w:r>
      <w:r w:rsidR="00984F9F">
        <w:rPr>
          <w:sz w:val="22"/>
        </w:rPr>
        <w:t xml:space="preserve"> och vi undersökte närmare förutsättningarna för att </w:t>
      </w:r>
      <w:r w:rsidR="0055421A">
        <w:rPr>
          <w:sz w:val="22"/>
        </w:rPr>
        <w:t>sätta upp speglar.</w:t>
      </w:r>
    </w:p>
    <w:p w14:paraId="46814E9F" w14:textId="2014D48C" w:rsidR="0055421A" w:rsidRDefault="0055421A" w:rsidP="001E66D3">
      <w:pPr>
        <w:jc w:val="both"/>
        <w:rPr>
          <w:sz w:val="22"/>
        </w:rPr>
      </w:pPr>
      <w:r>
        <w:rPr>
          <w:sz w:val="22"/>
        </w:rPr>
        <w:t xml:space="preserve">Det visade sig dock att detta </w:t>
      </w:r>
      <w:r w:rsidR="00E35EA5">
        <w:rPr>
          <w:sz w:val="22"/>
        </w:rPr>
        <w:t xml:space="preserve">var en lösning som </w:t>
      </w:r>
      <w:r w:rsidR="00E55CE8">
        <w:rPr>
          <w:sz w:val="22"/>
        </w:rPr>
        <w:t xml:space="preserve">generellt sett inte rekommenderas. Vi har tagit del av </w:t>
      </w:r>
      <w:r w:rsidR="009352A1">
        <w:rPr>
          <w:sz w:val="22"/>
        </w:rPr>
        <w:t>dokumentation från Trafikverket och vissa Kommuner och föreningar som utrett frågan</w:t>
      </w:r>
      <w:r w:rsidR="00722C71">
        <w:rPr>
          <w:sz w:val="22"/>
        </w:rPr>
        <w:t xml:space="preserve"> samt även konsulterat REV (</w:t>
      </w:r>
      <w:r w:rsidR="003D1A99">
        <w:rPr>
          <w:sz w:val="22"/>
        </w:rPr>
        <w:t>Riksförbundet för Enskilda vägar)</w:t>
      </w:r>
      <w:r w:rsidR="002B72D1">
        <w:rPr>
          <w:sz w:val="22"/>
        </w:rPr>
        <w:t xml:space="preserve"> och Trafikverkets inspektör/samordnare</w:t>
      </w:r>
      <w:r w:rsidR="000A5F1E">
        <w:rPr>
          <w:sz w:val="22"/>
        </w:rPr>
        <w:t>.</w:t>
      </w:r>
    </w:p>
    <w:p w14:paraId="5A2ACB5C" w14:textId="77777777" w:rsidR="00FA41D7" w:rsidRDefault="00FA41D7" w:rsidP="001E66D3">
      <w:pPr>
        <w:jc w:val="both"/>
        <w:rPr>
          <w:sz w:val="22"/>
        </w:rPr>
      </w:pPr>
    </w:p>
    <w:p w14:paraId="2C4E38CA" w14:textId="3180CE90" w:rsidR="00141C73" w:rsidRDefault="00141C73" w:rsidP="001E66D3">
      <w:pPr>
        <w:jc w:val="both"/>
        <w:rPr>
          <w:sz w:val="22"/>
        </w:rPr>
      </w:pPr>
      <w:r>
        <w:rPr>
          <w:sz w:val="22"/>
        </w:rPr>
        <w:t>Anledningen är i huvudsak följande:</w:t>
      </w:r>
    </w:p>
    <w:p w14:paraId="29A9E69E" w14:textId="16F6F867" w:rsidR="00141C73" w:rsidRDefault="00E02DE0" w:rsidP="00141C73">
      <w:pPr>
        <w:pStyle w:val="Liststycke"/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 xml:space="preserve">Speglar kan ge en </w:t>
      </w:r>
      <w:r w:rsidR="00606B5F" w:rsidRPr="00220230">
        <w:rPr>
          <w:sz w:val="22"/>
        </w:rPr>
        <w:t>falsk känsla av</w:t>
      </w:r>
      <w:r>
        <w:rPr>
          <w:sz w:val="22"/>
        </w:rPr>
        <w:t xml:space="preserve"> säkerhet</w:t>
      </w:r>
      <w:r w:rsidR="00D26E3F">
        <w:rPr>
          <w:sz w:val="22"/>
        </w:rPr>
        <w:t xml:space="preserve"> som i sin tur kan leda till olycksrisker</w:t>
      </w:r>
    </w:p>
    <w:p w14:paraId="759889AB" w14:textId="415786E4" w:rsidR="00E47A73" w:rsidRDefault="00F62A14" w:rsidP="00141C73">
      <w:pPr>
        <w:pStyle w:val="Liststycke"/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 xml:space="preserve">Det är inte helt lätt att tolka vad </w:t>
      </w:r>
      <w:r w:rsidR="00A95BFF">
        <w:rPr>
          <w:sz w:val="22"/>
        </w:rPr>
        <w:t>som skymtar förbi i en spegel</w:t>
      </w:r>
    </w:p>
    <w:p w14:paraId="4B75C696" w14:textId="24C3FEB4" w:rsidR="0029081B" w:rsidRDefault="00A6239D" w:rsidP="00141C73">
      <w:pPr>
        <w:pStyle w:val="Liststycke"/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 xml:space="preserve">Föraren uppfattar att det </w:t>
      </w:r>
      <w:r w:rsidR="00552709">
        <w:rPr>
          <w:sz w:val="22"/>
        </w:rPr>
        <w:t xml:space="preserve">inte finns något (ex bil) runt hörnet men missar </w:t>
      </w:r>
      <w:r w:rsidR="00A91C03">
        <w:rPr>
          <w:sz w:val="22"/>
        </w:rPr>
        <w:t>en cyklist eller gående</w:t>
      </w:r>
    </w:p>
    <w:p w14:paraId="5C962FE4" w14:textId="18CA144C" w:rsidR="00A01BEE" w:rsidRDefault="00A91C03" w:rsidP="00141C73">
      <w:pPr>
        <w:pStyle w:val="Liststycke"/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Speglar är käns</w:t>
      </w:r>
      <w:r w:rsidR="00F928AB">
        <w:rPr>
          <w:sz w:val="22"/>
        </w:rPr>
        <w:t xml:space="preserve">liga för nederbörd och imma som </w:t>
      </w:r>
      <w:r w:rsidR="00727191">
        <w:rPr>
          <w:sz w:val="22"/>
        </w:rPr>
        <w:t xml:space="preserve">förändrar bilden alternativt att de rubbas något ur </w:t>
      </w:r>
      <w:r w:rsidR="00A01BEE">
        <w:rPr>
          <w:sz w:val="22"/>
        </w:rPr>
        <w:t>s</w:t>
      </w:r>
      <w:r w:rsidR="00727191">
        <w:rPr>
          <w:sz w:val="22"/>
        </w:rPr>
        <w:t>itt läge</w:t>
      </w:r>
    </w:p>
    <w:p w14:paraId="0E0F02AE" w14:textId="353389A2" w:rsidR="00A91C03" w:rsidRDefault="00015A8A" w:rsidP="00141C73">
      <w:pPr>
        <w:pStyle w:val="Liststycke"/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Kommentar från en av experterna: ”</w:t>
      </w:r>
      <w:r w:rsidR="000A5F1E">
        <w:rPr>
          <w:sz w:val="22"/>
        </w:rPr>
        <w:t xml:space="preserve">Förare skall </w:t>
      </w:r>
      <w:r w:rsidR="002465FF">
        <w:rPr>
          <w:sz w:val="22"/>
        </w:rPr>
        <w:t xml:space="preserve">ha </w:t>
      </w:r>
      <w:r w:rsidR="000A5F1E">
        <w:rPr>
          <w:sz w:val="22"/>
        </w:rPr>
        <w:t xml:space="preserve">full koncentration på </w:t>
      </w:r>
      <w:r>
        <w:rPr>
          <w:sz w:val="22"/>
        </w:rPr>
        <w:t>sitt fordon och vägen framför – inte titta i speglar”</w:t>
      </w:r>
    </w:p>
    <w:p w14:paraId="1533C985" w14:textId="05FB7A4C" w:rsidR="00466F4A" w:rsidRDefault="00466F4A" w:rsidP="00141C73">
      <w:pPr>
        <w:pStyle w:val="Liststycke"/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 xml:space="preserve">Det viktigaste är att </w:t>
      </w:r>
      <w:r w:rsidR="009F2E12">
        <w:rPr>
          <w:sz w:val="22"/>
        </w:rPr>
        <w:t>röja bort vegetation för att förbättra sikten</w:t>
      </w:r>
      <w:r w:rsidR="00606B5F">
        <w:rPr>
          <w:sz w:val="22"/>
        </w:rPr>
        <w:t xml:space="preserve"> </w:t>
      </w:r>
      <w:r w:rsidR="00606B5F" w:rsidRPr="00220230">
        <w:rPr>
          <w:sz w:val="22"/>
        </w:rPr>
        <w:t>och att anpassa hastigheten till rådande förhållanden.</w:t>
      </w:r>
    </w:p>
    <w:p w14:paraId="38A75F7D" w14:textId="74D62559" w:rsidR="00DD2AA3" w:rsidRDefault="00DD2AA3" w:rsidP="00DD2AA3">
      <w:pPr>
        <w:jc w:val="both"/>
        <w:rPr>
          <w:sz w:val="22"/>
        </w:rPr>
      </w:pPr>
    </w:p>
    <w:p w14:paraId="7EB8B65B" w14:textId="77777777" w:rsidR="00096705" w:rsidRDefault="00DD2AA3" w:rsidP="00DD2AA3">
      <w:pPr>
        <w:jc w:val="both"/>
        <w:rPr>
          <w:sz w:val="22"/>
        </w:rPr>
      </w:pPr>
      <w:r>
        <w:rPr>
          <w:sz w:val="22"/>
        </w:rPr>
        <w:t xml:space="preserve">Noteras att det finns </w:t>
      </w:r>
      <w:r w:rsidR="00177346">
        <w:rPr>
          <w:sz w:val="22"/>
        </w:rPr>
        <w:t>tillfällen där speglar fyller en bra funktion</w:t>
      </w:r>
      <w:r w:rsidR="00096705">
        <w:rPr>
          <w:sz w:val="22"/>
        </w:rPr>
        <w:t>, till exempel:</w:t>
      </w:r>
    </w:p>
    <w:p w14:paraId="521F88F9" w14:textId="1683F59A" w:rsidR="00096705" w:rsidRDefault="00096705" w:rsidP="00096705">
      <w:pPr>
        <w:pStyle w:val="Liststycke"/>
        <w:numPr>
          <w:ilvl w:val="0"/>
          <w:numId w:val="29"/>
        </w:numPr>
        <w:jc w:val="both"/>
        <w:rPr>
          <w:sz w:val="22"/>
        </w:rPr>
      </w:pPr>
      <w:r>
        <w:rPr>
          <w:sz w:val="22"/>
        </w:rPr>
        <w:t>V</w:t>
      </w:r>
      <w:r w:rsidR="00177346" w:rsidRPr="00096705">
        <w:rPr>
          <w:sz w:val="22"/>
        </w:rPr>
        <w:t xml:space="preserve">id </w:t>
      </w:r>
      <w:r w:rsidR="00D10471" w:rsidRPr="00096705">
        <w:rPr>
          <w:sz w:val="22"/>
        </w:rPr>
        <w:t xml:space="preserve">en </w:t>
      </w:r>
      <w:r w:rsidR="003271DB">
        <w:rPr>
          <w:sz w:val="22"/>
        </w:rPr>
        <w:t xml:space="preserve">skymd </w:t>
      </w:r>
      <w:r w:rsidR="00D10471" w:rsidRPr="00096705">
        <w:rPr>
          <w:sz w:val="22"/>
        </w:rPr>
        <w:t xml:space="preserve">utfart från en fastighet där den som skall ut på vägen </w:t>
      </w:r>
      <w:r w:rsidR="00BE3708" w:rsidRPr="00096705">
        <w:rPr>
          <w:sz w:val="22"/>
        </w:rPr>
        <w:t xml:space="preserve">behöver försäkra sig om att </w:t>
      </w:r>
      <w:r w:rsidR="00E32293" w:rsidRPr="00096705">
        <w:rPr>
          <w:sz w:val="22"/>
        </w:rPr>
        <w:t>det är fritt att köra</w:t>
      </w:r>
    </w:p>
    <w:p w14:paraId="5663BD58" w14:textId="6E89EB03" w:rsidR="00DD2AA3" w:rsidRPr="00096705" w:rsidRDefault="00C11F07" w:rsidP="00096705">
      <w:pPr>
        <w:pStyle w:val="Liststycke"/>
        <w:numPr>
          <w:ilvl w:val="0"/>
          <w:numId w:val="29"/>
        </w:numPr>
        <w:jc w:val="both"/>
        <w:rPr>
          <w:sz w:val="22"/>
        </w:rPr>
      </w:pPr>
      <w:r>
        <w:rPr>
          <w:sz w:val="22"/>
        </w:rPr>
        <w:t>V</w:t>
      </w:r>
      <w:r w:rsidR="00C10B15">
        <w:rPr>
          <w:sz w:val="22"/>
        </w:rPr>
        <w:t>id v</w:t>
      </w:r>
      <w:r>
        <w:rPr>
          <w:sz w:val="22"/>
        </w:rPr>
        <w:t>äg</w:t>
      </w:r>
      <w:r w:rsidR="00E32293" w:rsidRPr="00096705">
        <w:rPr>
          <w:sz w:val="22"/>
        </w:rPr>
        <w:t>korsning där man stanna</w:t>
      </w:r>
      <w:r w:rsidR="00FE39A7" w:rsidRPr="00096705">
        <w:rPr>
          <w:sz w:val="22"/>
        </w:rPr>
        <w:t>t</w:t>
      </w:r>
      <w:r w:rsidR="00E32293" w:rsidRPr="00096705">
        <w:rPr>
          <w:sz w:val="22"/>
        </w:rPr>
        <w:t xml:space="preserve"> </w:t>
      </w:r>
      <w:r w:rsidR="00621DE0" w:rsidRPr="00096705">
        <w:rPr>
          <w:sz w:val="22"/>
        </w:rPr>
        <w:t xml:space="preserve">(stopptecken eller lämna företräde) </w:t>
      </w:r>
      <w:r>
        <w:rPr>
          <w:sz w:val="22"/>
        </w:rPr>
        <w:t>och sikten är helt skymd</w:t>
      </w:r>
    </w:p>
    <w:p w14:paraId="274A0220" w14:textId="5D404AC8" w:rsidR="002831BF" w:rsidRDefault="002831BF" w:rsidP="001E66D3">
      <w:pPr>
        <w:jc w:val="both"/>
        <w:rPr>
          <w:sz w:val="22"/>
        </w:rPr>
      </w:pPr>
    </w:p>
    <w:p w14:paraId="0681CD9A" w14:textId="6EEFEAF7" w:rsidR="002831BF" w:rsidRDefault="006574DE" w:rsidP="001E66D3">
      <w:pPr>
        <w:jc w:val="both"/>
        <w:rPr>
          <w:sz w:val="22"/>
        </w:rPr>
      </w:pPr>
      <w:r>
        <w:rPr>
          <w:sz w:val="22"/>
        </w:rPr>
        <w:t>Slutsatsen ovan belyser ännu en gång vikten av att vi</w:t>
      </w:r>
      <w:r w:rsidR="0018217B">
        <w:rPr>
          <w:sz w:val="22"/>
        </w:rPr>
        <w:t xml:space="preserve"> löpande</w:t>
      </w:r>
      <w:r>
        <w:rPr>
          <w:sz w:val="22"/>
        </w:rPr>
        <w:t xml:space="preserve"> </w:t>
      </w:r>
      <w:r w:rsidR="007A47FC">
        <w:rPr>
          <w:sz w:val="22"/>
        </w:rPr>
        <w:t>röjer bort träd, buskar och sly längs våra fastigheter och</w:t>
      </w:r>
      <w:r w:rsidR="001D4F5F">
        <w:rPr>
          <w:sz w:val="22"/>
        </w:rPr>
        <w:t xml:space="preserve"> </w:t>
      </w:r>
      <w:r w:rsidR="007A47FC">
        <w:rPr>
          <w:sz w:val="22"/>
        </w:rPr>
        <w:t>vägar</w:t>
      </w:r>
      <w:r w:rsidR="00FF0CEE">
        <w:rPr>
          <w:sz w:val="22"/>
        </w:rPr>
        <w:t>.</w:t>
      </w:r>
    </w:p>
    <w:p w14:paraId="38B094F0" w14:textId="694E7B2D" w:rsidR="001D4F5F" w:rsidRDefault="001D4F5F" w:rsidP="001E66D3">
      <w:pPr>
        <w:jc w:val="both"/>
        <w:rPr>
          <w:sz w:val="22"/>
        </w:rPr>
      </w:pPr>
    </w:p>
    <w:p w14:paraId="02D84BD6" w14:textId="77777777" w:rsidR="001D4F5F" w:rsidRPr="008E66C4" w:rsidRDefault="001D4F5F" w:rsidP="001E66D3">
      <w:pPr>
        <w:jc w:val="both"/>
        <w:rPr>
          <w:sz w:val="22"/>
        </w:rPr>
      </w:pPr>
    </w:p>
    <w:p w14:paraId="4D8559FC" w14:textId="77777777" w:rsidR="003101B5" w:rsidRDefault="003101B5" w:rsidP="002B0E1B">
      <w:pPr>
        <w:ind w:left="1304" w:hanging="1304"/>
        <w:jc w:val="both"/>
        <w:rPr>
          <w:sz w:val="22"/>
        </w:rPr>
      </w:pPr>
      <w:r>
        <w:rPr>
          <w:sz w:val="22"/>
        </w:rPr>
        <w:t>Hälsningar</w:t>
      </w:r>
    </w:p>
    <w:p w14:paraId="37AA6C56" w14:textId="77777777" w:rsidR="003101B5" w:rsidRDefault="003101B5" w:rsidP="002B0E1B">
      <w:pPr>
        <w:ind w:left="1304" w:hanging="1304"/>
        <w:jc w:val="both"/>
        <w:rPr>
          <w:sz w:val="22"/>
        </w:rPr>
      </w:pPr>
    </w:p>
    <w:p w14:paraId="2397BF09" w14:textId="77777777" w:rsidR="003101B5" w:rsidRDefault="003101B5" w:rsidP="002B0E1B">
      <w:pPr>
        <w:ind w:left="1304" w:hanging="1304"/>
        <w:jc w:val="both"/>
        <w:rPr>
          <w:sz w:val="22"/>
        </w:rPr>
      </w:pPr>
      <w:r>
        <w:rPr>
          <w:sz w:val="22"/>
        </w:rPr>
        <w:t>Styrelsen</w:t>
      </w:r>
    </w:p>
    <w:p w14:paraId="5A09C058" w14:textId="529004BF" w:rsidR="00521C24" w:rsidRDefault="003101B5" w:rsidP="002B0E1B">
      <w:pPr>
        <w:ind w:left="1304" w:hanging="1304"/>
        <w:jc w:val="both"/>
        <w:rPr>
          <w:sz w:val="22"/>
        </w:rPr>
      </w:pPr>
      <w:r>
        <w:rPr>
          <w:sz w:val="22"/>
        </w:rPr>
        <w:t>Grundviks Samfällighetsföre</w:t>
      </w:r>
      <w:r w:rsidR="008E66C4">
        <w:rPr>
          <w:sz w:val="22"/>
        </w:rPr>
        <w:t>n</w:t>
      </w:r>
      <w:r>
        <w:rPr>
          <w:sz w:val="22"/>
        </w:rPr>
        <w:t>in</w:t>
      </w:r>
      <w:r w:rsidR="003A3CB1">
        <w:rPr>
          <w:sz w:val="22"/>
        </w:rPr>
        <w:t>g</w:t>
      </w:r>
      <w:r w:rsidR="00521C24" w:rsidRPr="00521C24">
        <w:rPr>
          <w:sz w:val="22"/>
        </w:rPr>
        <w:tab/>
      </w:r>
      <w:r w:rsidR="00521C24" w:rsidRPr="00521C24">
        <w:rPr>
          <w:sz w:val="22"/>
        </w:rPr>
        <w:tab/>
      </w:r>
      <w:r w:rsidR="00521C24" w:rsidRPr="00521C24">
        <w:rPr>
          <w:sz w:val="22"/>
        </w:rPr>
        <w:tab/>
      </w:r>
    </w:p>
    <w:p w14:paraId="767C123D" w14:textId="202A18D3" w:rsidR="00521C24" w:rsidRPr="00521C24" w:rsidRDefault="00521C24" w:rsidP="002B0E1B">
      <w:pPr>
        <w:ind w:left="1304" w:hanging="130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521C24" w:rsidRPr="00521C24" w:rsidSect="00682B88"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2DD2D" w14:textId="77777777" w:rsidR="00E871FD" w:rsidRDefault="00E871FD" w:rsidP="00D96E9B">
      <w:r>
        <w:separator/>
      </w:r>
    </w:p>
  </w:endnote>
  <w:endnote w:type="continuationSeparator" w:id="0">
    <w:p w14:paraId="36B597B4" w14:textId="77777777" w:rsidR="00E871FD" w:rsidRDefault="00E871FD" w:rsidP="00D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C5D1C" w14:textId="77777777" w:rsidR="00E871FD" w:rsidRDefault="00E871FD" w:rsidP="00D96E9B">
      <w:r>
        <w:separator/>
      </w:r>
    </w:p>
  </w:footnote>
  <w:footnote w:type="continuationSeparator" w:id="0">
    <w:p w14:paraId="77F09111" w14:textId="77777777" w:rsidR="00E871FD" w:rsidRDefault="00E871FD" w:rsidP="00D9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8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E5D68"/>
    <w:multiLevelType w:val="hybridMultilevel"/>
    <w:tmpl w:val="36A6E978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79D306A"/>
    <w:multiLevelType w:val="hybridMultilevel"/>
    <w:tmpl w:val="61FC6A68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B">
      <w:start w:val="1"/>
      <w:numFmt w:val="lowerRoman"/>
      <w:lvlText w:val="%2."/>
      <w:lvlJc w:val="righ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0A3827B5"/>
    <w:multiLevelType w:val="multilevel"/>
    <w:tmpl w:val="111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160F8"/>
    <w:multiLevelType w:val="hybridMultilevel"/>
    <w:tmpl w:val="61FC6A68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B">
      <w:start w:val="1"/>
      <w:numFmt w:val="lowerRoman"/>
      <w:lvlText w:val="%2."/>
      <w:lvlJc w:val="righ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0F380F6E"/>
    <w:multiLevelType w:val="hybridMultilevel"/>
    <w:tmpl w:val="6802B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11B"/>
    <w:multiLevelType w:val="hybridMultilevel"/>
    <w:tmpl w:val="8C646398"/>
    <w:lvl w:ilvl="0" w:tplc="041D001B">
      <w:start w:val="1"/>
      <w:numFmt w:val="lowerRoman"/>
      <w:lvlText w:val="%1."/>
      <w:lvlJc w:val="right"/>
      <w:pPr>
        <w:ind w:left="3600" w:hanging="360"/>
      </w:pPr>
    </w:lvl>
    <w:lvl w:ilvl="1" w:tplc="041D0019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9BE3C8E"/>
    <w:multiLevelType w:val="hybridMultilevel"/>
    <w:tmpl w:val="D632EB86"/>
    <w:lvl w:ilvl="0" w:tplc="CA0CDC16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1922120"/>
    <w:multiLevelType w:val="hybridMultilevel"/>
    <w:tmpl w:val="E8767AFC"/>
    <w:lvl w:ilvl="0" w:tplc="4DCE3378">
      <w:numFmt w:val="bullet"/>
      <w:lvlText w:val="-"/>
      <w:lvlJc w:val="left"/>
      <w:pPr>
        <w:ind w:left="3362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2E00013C"/>
    <w:multiLevelType w:val="hybridMultilevel"/>
    <w:tmpl w:val="F85A20A6"/>
    <w:lvl w:ilvl="0" w:tplc="556C73FC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3721308B"/>
    <w:multiLevelType w:val="hybridMultilevel"/>
    <w:tmpl w:val="1044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4419"/>
    <w:multiLevelType w:val="hybridMultilevel"/>
    <w:tmpl w:val="A2E47894"/>
    <w:lvl w:ilvl="0" w:tplc="C3E494D8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463C380F"/>
    <w:multiLevelType w:val="hybridMultilevel"/>
    <w:tmpl w:val="AED2269C"/>
    <w:lvl w:ilvl="0" w:tplc="041D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3">
    <w:nsid w:val="465979B5"/>
    <w:multiLevelType w:val="hybridMultilevel"/>
    <w:tmpl w:val="12DE508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4B4A1181"/>
    <w:multiLevelType w:val="hybridMultilevel"/>
    <w:tmpl w:val="9EDA869A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11FDA"/>
    <w:multiLevelType w:val="hybridMultilevel"/>
    <w:tmpl w:val="5C4AF87E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4FF248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C71097"/>
    <w:multiLevelType w:val="hybridMultilevel"/>
    <w:tmpl w:val="FE2ECD38"/>
    <w:lvl w:ilvl="0" w:tplc="4DCE3378">
      <w:numFmt w:val="bullet"/>
      <w:lvlText w:val="-"/>
      <w:lvlJc w:val="left"/>
      <w:pPr>
        <w:ind w:left="205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8">
    <w:nsid w:val="525F3F85"/>
    <w:multiLevelType w:val="hybridMultilevel"/>
    <w:tmpl w:val="111A9A3E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011A2"/>
    <w:multiLevelType w:val="hybridMultilevel"/>
    <w:tmpl w:val="12DE508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>
    <w:nsid w:val="580923CC"/>
    <w:multiLevelType w:val="hybridMultilevel"/>
    <w:tmpl w:val="12DE508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>
    <w:nsid w:val="588827EA"/>
    <w:multiLevelType w:val="hybridMultilevel"/>
    <w:tmpl w:val="7EE6E41A"/>
    <w:lvl w:ilvl="0" w:tplc="E28A7A6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52C5"/>
    <w:multiLevelType w:val="hybridMultilevel"/>
    <w:tmpl w:val="A414FFEA"/>
    <w:lvl w:ilvl="0" w:tplc="09404880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3">
    <w:nsid w:val="5A176A93"/>
    <w:multiLevelType w:val="hybridMultilevel"/>
    <w:tmpl w:val="FCD2AE1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>
    <w:nsid w:val="5D277A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04A3A35"/>
    <w:multiLevelType w:val="hybridMultilevel"/>
    <w:tmpl w:val="6B842D4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0A1025"/>
    <w:multiLevelType w:val="hybridMultilevel"/>
    <w:tmpl w:val="B6FC881A"/>
    <w:lvl w:ilvl="0" w:tplc="5E925D18">
      <w:start w:val="7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6306B7E"/>
    <w:multiLevelType w:val="hybridMultilevel"/>
    <w:tmpl w:val="DCEE57C8"/>
    <w:lvl w:ilvl="0" w:tplc="A0B00CB6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7F374821"/>
    <w:multiLevelType w:val="hybridMultilevel"/>
    <w:tmpl w:val="7FB4C154"/>
    <w:lvl w:ilvl="0" w:tplc="4ED6F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3"/>
  </w:num>
  <w:num w:numId="5">
    <w:abstractNumId w:val="14"/>
  </w:num>
  <w:num w:numId="6">
    <w:abstractNumId w:val="21"/>
  </w:num>
  <w:num w:numId="7">
    <w:abstractNumId w:val="4"/>
  </w:num>
  <w:num w:numId="8">
    <w:abstractNumId w:val="25"/>
  </w:num>
  <w:num w:numId="9">
    <w:abstractNumId w:val="13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6"/>
  </w:num>
  <w:num w:numId="17">
    <w:abstractNumId w:val="6"/>
  </w:num>
  <w:num w:numId="18">
    <w:abstractNumId w:val="11"/>
  </w:num>
  <w:num w:numId="19">
    <w:abstractNumId w:val="27"/>
  </w:num>
  <w:num w:numId="20">
    <w:abstractNumId w:val="7"/>
  </w:num>
  <w:num w:numId="21">
    <w:abstractNumId w:val="9"/>
  </w:num>
  <w:num w:numId="22">
    <w:abstractNumId w:val="26"/>
  </w:num>
  <w:num w:numId="23">
    <w:abstractNumId w:val="28"/>
  </w:num>
  <w:num w:numId="24">
    <w:abstractNumId w:val="22"/>
  </w:num>
  <w:num w:numId="25">
    <w:abstractNumId w:val="12"/>
  </w:num>
  <w:num w:numId="26">
    <w:abstractNumId w:val="17"/>
  </w:num>
  <w:num w:numId="27">
    <w:abstractNumId w:val="8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F"/>
    <w:rsid w:val="000003BA"/>
    <w:rsid w:val="00001D13"/>
    <w:rsid w:val="00003A5B"/>
    <w:rsid w:val="00003C79"/>
    <w:rsid w:val="000078E6"/>
    <w:rsid w:val="00010454"/>
    <w:rsid w:val="00011B68"/>
    <w:rsid w:val="00012975"/>
    <w:rsid w:val="00015A8A"/>
    <w:rsid w:val="00026D2E"/>
    <w:rsid w:val="00027F6E"/>
    <w:rsid w:val="00031139"/>
    <w:rsid w:val="00032FAF"/>
    <w:rsid w:val="00033550"/>
    <w:rsid w:val="0003388F"/>
    <w:rsid w:val="000374BE"/>
    <w:rsid w:val="000415F4"/>
    <w:rsid w:val="00047A77"/>
    <w:rsid w:val="00047ED8"/>
    <w:rsid w:val="00052955"/>
    <w:rsid w:val="00061C8C"/>
    <w:rsid w:val="0006450B"/>
    <w:rsid w:val="0006535D"/>
    <w:rsid w:val="00076DE1"/>
    <w:rsid w:val="00084658"/>
    <w:rsid w:val="0008669B"/>
    <w:rsid w:val="0008682E"/>
    <w:rsid w:val="0008690C"/>
    <w:rsid w:val="00087452"/>
    <w:rsid w:val="000904FD"/>
    <w:rsid w:val="000914E3"/>
    <w:rsid w:val="00093015"/>
    <w:rsid w:val="00096705"/>
    <w:rsid w:val="000968CA"/>
    <w:rsid w:val="00097B01"/>
    <w:rsid w:val="00097B9F"/>
    <w:rsid w:val="000A5F1E"/>
    <w:rsid w:val="000B2E8B"/>
    <w:rsid w:val="000C320B"/>
    <w:rsid w:val="000C5B72"/>
    <w:rsid w:val="000D0F37"/>
    <w:rsid w:val="000D4A5B"/>
    <w:rsid w:val="000E3612"/>
    <w:rsid w:val="000F1018"/>
    <w:rsid w:val="000F2872"/>
    <w:rsid w:val="000F2CFE"/>
    <w:rsid w:val="000F345C"/>
    <w:rsid w:val="000F3B0A"/>
    <w:rsid w:val="000F411C"/>
    <w:rsid w:val="000F6308"/>
    <w:rsid w:val="00111106"/>
    <w:rsid w:val="00111321"/>
    <w:rsid w:val="00115016"/>
    <w:rsid w:val="00123E54"/>
    <w:rsid w:val="00124A2A"/>
    <w:rsid w:val="00124F09"/>
    <w:rsid w:val="00132270"/>
    <w:rsid w:val="00132ACE"/>
    <w:rsid w:val="00132C0B"/>
    <w:rsid w:val="0013322A"/>
    <w:rsid w:val="00133E81"/>
    <w:rsid w:val="00141C73"/>
    <w:rsid w:val="001429F4"/>
    <w:rsid w:val="00143269"/>
    <w:rsid w:val="001446D0"/>
    <w:rsid w:val="0014566B"/>
    <w:rsid w:val="001477E9"/>
    <w:rsid w:val="00157136"/>
    <w:rsid w:val="00161DBC"/>
    <w:rsid w:val="001626F1"/>
    <w:rsid w:val="00165A04"/>
    <w:rsid w:val="00166846"/>
    <w:rsid w:val="00173E1E"/>
    <w:rsid w:val="00176311"/>
    <w:rsid w:val="00177346"/>
    <w:rsid w:val="001819D6"/>
    <w:rsid w:val="0018217B"/>
    <w:rsid w:val="00182194"/>
    <w:rsid w:val="00183342"/>
    <w:rsid w:val="001834A5"/>
    <w:rsid w:val="00187FE4"/>
    <w:rsid w:val="001925AC"/>
    <w:rsid w:val="001A327C"/>
    <w:rsid w:val="001B0466"/>
    <w:rsid w:val="001B1243"/>
    <w:rsid w:val="001C1779"/>
    <w:rsid w:val="001C6B8F"/>
    <w:rsid w:val="001D00AA"/>
    <w:rsid w:val="001D1D5C"/>
    <w:rsid w:val="001D462C"/>
    <w:rsid w:val="001D4F5F"/>
    <w:rsid w:val="001D7792"/>
    <w:rsid w:val="001E4C7D"/>
    <w:rsid w:val="001E66D3"/>
    <w:rsid w:val="001F5CAD"/>
    <w:rsid w:val="001F7FDD"/>
    <w:rsid w:val="002024D1"/>
    <w:rsid w:val="00204F3F"/>
    <w:rsid w:val="002069F0"/>
    <w:rsid w:val="00207027"/>
    <w:rsid w:val="00220230"/>
    <w:rsid w:val="00220DD0"/>
    <w:rsid w:val="00221D1F"/>
    <w:rsid w:val="00223605"/>
    <w:rsid w:val="00226BAA"/>
    <w:rsid w:val="002301FD"/>
    <w:rsid w:val="00231F7E"/>
    <w:rsid w:val="002463B7"/>
    <w:rsid w:val="002465FF"/>
    <w:rsid w:val="00247A76"/>
    <w:rsid w:val="002631CC"/>
    <w:rsid w:val="00263D73"/>
    <w:rsid w:val="00270404"/>
    <w:rsid w:val="002779AB"/>
    <w:rsid w:val="00277B47"/>
    <w:rsid w:val="002810FD"/>
    <w:rsid w:val="002831BF"/>
    <w:rsid w:val="00286AF4"/>
    <w:rsid w:val="0029081B"/>
    <w:rsid w:val="002922C2"/>
    <w:rsid w:val="0029305F"/>
    <w:rsid w:val="002A77A2"/>
    <w:rsid w:val="002B0DCE"/>
    <w:rsid w:val="002B0E1B"/>
    <w:rsid w:val="002B2624"/>
    <w:rsid w:val="002B46EB"/>
    <w:rsid w:val="002B72D1"/>
    <w:rsid w:val="002C3B45"/>
    <w:rsid w:val="002C3D31"/>
    <w:rsid w:val="002C4450"/>
    <w:rsid w:val="002D2B04"/>
    <w:rsid w:val="002D6EAA"/>
    <w:rsid w:val="002E35AA"/>
    <w:rsid w:val="002E3745"/>
    <w:rsid w:val="002E5476"/>
    <w:rsid w:val="002F1C8A"/>
    <w:rsid w:val="00300072"/>
    <w:rsid w:val="00302CE5"/>
    <w:rsid w:val="00306B80"/>
    <w:rsid w:val="00307CC9"/>
    <w:rsid w:val="003101B5"/>
    <w:rsid w:val="00311962"/>
    <w:rsid w:val="00320A77"/>
    <w:rsid w:val="003271DB"/>
    <w:rsid w:val="003434C6"/>
    <w:rsid w:val="00345A8F"/>
    <w:rsid w:val="003560DA"/>
    <w:rsid w:val="003563A4"/>
    <w:rsid w:val="0037492E"/>
    <w:rsid w:val="0037547E"/>
    <w:rsid w:val="00377DA0"/>
    <w:rsid w:val="003805E1"/>
    <w:rsid w:val="00385B81"/>
    <w:rsid w:val="003868AE"/>
    <w:rsid w:val="003907FB"/>
    <w:rsid w:val="00391FC5"/>
    <w:rsid w:val="00393716"/>
    <w:rsid w:val="00393CFA"/>
    <w:rsid w:val="0039722E"/>
    <w:rsid w:val="00397FE6"/>
    <w:rsid w:val="003A2636"/>
    <w:rsid w:val="003A3CB1"/>
    <w:rsid w:val="003A4B7F"/>
    <w:rsid w:val="003A5139"/>
    <w:rsid w:val="003A59CA"/>
    <w:rsid w:val="003B7A31"/>
    <w:rsid w:val="003C670B"/>
    <w:rsid w:val="003C7E7E"/>
    <w:rsid w:val="003D1A99"/>
    <w:rsid w:val="003D64AD"/>
    <w:rsid w:val="003D7526"/>
    <w:rsid w:val="003E05C1"/>
    <w:rsid w:val="003E0E12"/>
    <w:rsid w:val="003E478A"/>
    <w:rsid w:val="003E5694"/>
    <w:rsid w:val="003F2F4E"/>
    <w:rsid w:val="003F617F"/>
    <w:rsid w:val="00403D25"/>
    <w:rsid w:val="00404709"/>
    <w:rsid w:val="00405B30"/>
    <w:rsid w:val="00407103"/>
    <w:rsid w:val="00410EB6"/>
    <w:rsid w:val="004148A6"/>
    <w:rsid w:val="00416473"/>
    <w:rsid w:val="004218DA"/>
    <w:rsid w:val="004242DC"/>
    <w:rsid w:val="00424D01"/>
    <w:rsid w:val="00424E9B"/>
    <w:rsid w:val="00427D12"/>
    <w:rsid w:val="0043106A"/>
    <w:rsid w:val="00435789"/>
    <w:rsid w:val="0044437A"/>
    <w:rsid w:val="00454D12"/>
    <w:rsid w:val="00457EB7"/>
    <w:rsid w:val="00466F4A"/>
    <w:rsid w:val="00470CE8"/>
    <w:rsid w:val="00473C8A"/>
    <w:rsid w:val="0047520A"/>
    <w:rsid w:val="00476639"/>
    <w:rsid w:val="0047693F"/>
    <w:rsid w:val="0048226A"/>
    <w:rsid w:val="00493F43"/>
    <w:rsid w:val="00495657"/>
    <w:rsid w:val="004A59C7"/>
    <w:rsid w:val="004A6992"/>
    <w:rsid w:val="004A6A60"/>
    <w:rsid w:val="004B784C"/>
    <w:rsid w:val="004C56A6"/>
    <w:rsid w:val="004C6392"/>
    <w:rsid w:val="004C67E0"/>
    <w:rsid w:val="004D1781"/>
    <w:rsid w:val="004D39B5"/>
    <w:rsid w:val="004D3B92"/>
    <w:rsid w:val="004E5AAD"/>
    <w:rsid w:val="004F0762"/>
    <w:rsid w:val="004F14D5"/>
    <w:rsid w:val="00521685"/>
    <w:rsid w:val="00521C24"/>
    <w:rsid w:val="00522BE8"/>
    <w:rsid w:val="005325FE"/>
    <w:rsid w:val="00533BF8"/>
    <w:rsid w:val="00541E41"/>
    <w:rsid w:val="00550487"/>
    <w:rsid w:val="005519E0"/>
    <w:rsid w:val="00552709"/>
    <w:rsid w:val="00553F07"/>
    <w:rsid w:val="0055421A"/>
    <w:rsid w:val="005547BD"/>
    <w:rsid w:val="00557166"/>
    <w:rsid w:val="00561DF4"/>
    <w:rsid w:val="00565175"/>
    <w:rsid w:val="00565C76"/>
    <w:rsid w:val="005801F0"/>
    <w:rsid w:val="0058303F"/>
    <w:rsid w:val="0058328A"/>
    <w:rsid w:val="00583B5B"/>
    <w:rsid w:val="00584213"/>
    <w:rsid w:val="005856BC"/>
    <w:rsid w:val="005862D2"/>
    <w:rsid w:val="00587D79"/>
    <w:rsid w:val="00590D19"/>
    <w:rsid w:val="00592469"/>
    <w:rsid w:val="00592AE1"/>
    <w:rsid w:val="00595697"/>
    <w:rsid w:val="005A56E3"/>
    <w:rsid w:val="005C17E4"/>
    <w:rsid w:val="005C6E8F"/>
    <w:rsid w:val="005D036C"/>
    <w:rsid w:val="005E47AB"/>
    <w:rsid w:val="005E48C3"/>
    <w:rsid w:val="005E76C0"/>
    <w:rsid w:val="00602781"/>
    <w:rsid w:val="0060278B"/>
    <w:rsid w:val="00605709"/>
    <w:rsid w:val="00606B5F"/>
    <w:rsid w:val="0061039C"/>
    <w:rsid w:val="00611892"/>
    <w:rsid w:val="006139FE"/>
    <w:rsid w:val="006147B7"/>
    <w:rsid w:val="00617EDB"/>
    <w:rsid w:val="00621DE0"/>
    <w:rsid w:val="00621FAE"/>
    <w:rsid w:val="0062343B"/>
    <w:rsid w:val="00626684"/>
    <w:rsid w:val="0062686B"/>
    <w:rsid w:val="00626890"/>
    <w:rsid w:val="00632493"/>
    <w:rsid w:val="006335FC"/>
    <w:rsid w:val="00635089"/>
    <w:rsid w:val="006366CD"/>
    <w:rsid w:val="00636913"/>
    <w:rsid w:val="0063704E"/>
    <w:rsid w:val="00644952"/>
    <w:rsid w:val="00647992"/>
    <w:rsid w:val="00653A95"/>
    <w:rsid w:val="0065409E"/>
    <w:rsid w:val="00656E75"/>
    <w:rsid w:val="006574DE"/>
    <w:rsid w:val="006579A0"/>
    <w:rsid w:val="00663911"/>
    <w:rsid w:val="0066635A"/>
    <w:rsid w:val="00670A71"/>
    <w:rsid w:val="00673A14"/>
    <w:rsid w:val="006753BE"/>
    <w:rsid w:val="00676D68"/>
    <w:rsid w:val="00682B88"/>
    <w:rsid w:val="006A4042"/>
    <w:rsid w:val="006A4B84"/>
    <w:rsid w:val="006A7481"/>
    <w:rsid w:val="006A7B16"/>
    <w:rsid w:val="006B081C"/>
    <w:rsid w:val="006B20FB"/>
    <w:rsid w:val="006B5077"/>
    <w:rsid w:val="006B69CC"/>
    <w:rsid w:val="006C0C71"/>
    <w:rsid w:val="006C27F1"/>
    <w:rsid w:val="006C73A2"/>
    <w:rsid w:val="006D160B"/>
    <w:rsid w:val="006D439E"/>
    <w:rsid w:val="006E110C"/>
    <w:rsid w:val="006F2EFD"/>
    <w:rsid w:val="006F3119"/>
    <w:rsid w:val="006F3C77"/>
    <w:rsid w:val="006F7471"/>
    <w:rsid w:val="007000A1"/>
    <w:rsid w:val="0070497C"/>
    <w:rsid w:val="00710236"/>
    <w:rsid w:val="007105DC"/>
    <w:rsid w:val="00715973"/>
    <w:rsid w:val="00722C71"/>
    <w:rsid w:val="007236B6"/>
    <w:rsid w:val="00726FA9"/>
    <w:rsid w:val="00727191"/>
    <w:rsid w:val="0072779A"/>
    <w:rsid w:val="00731F3D"/>
    <w:rsid w:val="00732A9E"/>
    <w:rsid w:val="00743225"/>
    <w:rsid w:val="00744296"/>
    <w:rsid w:val="00746C63"/>
    <w:rsid w:val="00757450"/>
    <w:rsid w:val="0076291B"/>
    <w:rsid w:val="00765EF8"/>
    <w:rsid w:val="007662D2"/>
    <w:rsid w:val="00767881"/>
    <w:rsid w:val="00767C18"/>
    <w:rsid w:val="00773726"/>
    <w:rsid w:val="007749CA"/>
    <w:rsid w:val="0077736A"/>
    <w:rsid w:val="007916FC"/>
    <w:rsid w:val="007918B0"/>
    <w:rsid w:val="007933F1"/>
    <w:rsid w:val="00793706"/>
    <w:rsid w:val="007A09A5"/>
    <w:rsid w:val="007A47FC"/>
    <w:rsid w:val="007A71FA"/>
    <w:rsid w:val="007B077F"/>
    <w:rsid w:val="007B1CB9"/>
    <w:rsid w:val="007B2211"/>
    <w:rsid w:val="007B224C"/>
    <w:rsid w:val="007B5CC6"/>
    <w:rsid w:val="007C1EEC"/>
    <w:rsid w:val="007C6F94"/>
    <w:rsid w:val="007C7DA3"/>
    <w:rsid w:val="007D43A9"/>
    <w:rsid w:val="007D623D"/>
    <w:rsid w:val="007E2532"/>
    <w:rsid w:val="007E4781"/>
    <w:rsid w:val="007E7E7B"/>
    <w:rsid w:val="007F21B1"/>
    <w:rsid w:val="007F21B2"/>
    <w:rsid w:val="007F495F"/>
    <w:rsid w:val="008000B5"/>
    <w:rsid w:val="0081082F"/>
    <w:rsid w:val="00810C37"/>
    <w:rsid w:val="00817F87"/>
    <w:rsid w:val="00824A15"/>
    <w:rsid w:val="008273D1"/>
    <w:rsid w:val="0083269D"/>
    <w:rsid w:val="00842013"/>
    <w:rsid w:val="00842F17"/>
    <w:rsid w:val="00851055"/>
    <w:rsid w:val="00851D08"/>
    <w:rsid w:val="00852D64"/>
    <w:rsid w:val="00856C17"/>
    <w:rsid w:val="00864963"/>
    <w:rsid w:val="00864D1F"/>
    <w:rsid w:val="0087111C"/>
    <w:rsid w:val="00875D61"/>
    <w:rsid w:val="0087638F"/>
    <w:rsid w:val="008803A3"/>
    <w:rsid w:val="00882936"/>
    <w:rsid w:val="00894D3B"/>
    <w:rsid w:val="00896EFB"/>
    <w:rsid w:val="008A74EA"/>
    <w:rsid w:val="008B2F0E"/>
    <w:rsid w:val="008C02EE"/>
    <w:rsid w:val="008C3757"/>
    <w:rsid w:val="008C593F"/>
    <w:rsid w:val="008C61C4"/>
    <w:rsid w:val="008E43A9"/>
    <w:rsid w:val="008E55E0"/>
    <w:rsid w:val="008E58F3"/>
    <w:rsid w:val="008E66C4"/>
    <w:rsid w:val="008E7BDC"/>
    <w:rsid w:val="008E7F57"/>
    <w:rsid w:val="00900C85"/>
    <w:rsid w:val="0091241A"/>
    <w:rsid w:val="00926F38"/>
    <w:rsid w:val="009306B7"/>
    <w:rsid w:val="009352A1"/>
    <w:rsid w:val="00943487"/>
    <w:rsid w:val="009506AB"/>
    <w:rsid w:val="00951C65"/>
    <w:rsid w:val="00952438"/>
    <w:rsid w:val="0095364D"/>
    <w:rsid w:val="009536DF"/>
    <w:rsid w:val="00961BE0"/>
    <w:rsid w:val="0097062E"/>
    <w:rsid w:val="00974738"/>
    <w:rsid w:val="00976FB3"/>
    <w:rsid w:val="00982C9F"/>
    <w:rsid w:val="00984F9F"/>
    <w:rsid w:val="009930A3"/>
    <w:rsid w:val="009936AE"/>
    <w:rsid w:val="009B0559"/>
    <w:rsid w:val="009B3F20"/>
    <w:rsid w:val="009B77A6"/>
    <w:rsid w:val="009C2279"/>
    <w:rsid w:val="009C2C96"/>
    <w:rsid w:val="009C6058"/>
    <w:rsid w:val="009C71E7"/>
    <w:rsid w:val="009D5713"/>
    <w:rsid w:val="009D68C2"/>
    <w:rsid w:val="009F1F8F"/>
    <w:rsid w:val="009F2E12"/>
    <w:rsid w:val="009F482F"/>
    <w:rsid w:val="009F51B6"/>
    <w:rsid w:val="009F7508"/>
    <w:rsid w:val="00A01BEE"/>
    <w:rsid w:val="00A050F3"/>
    <w:rsid w:val="00A101D4"/>
    <w:rsid w:val="00A1024C"/>
    <w:rsid w:val="00A14754"/>
    <w:rsid w:val="00A14D7A"/>
    <w:rsid w:val="00A2090D"/>
    <w:rsid w:val="00A256DE"/>
    <w:rsid w:val="00A3101E"/>
    <w:rsid w:val="00A315AF"/>
    <w:rsid w:val="00A31B53"/>
    <w:rsid w:val="00A31C9F"/>
    <w:rsid w:val="00A32002"/>
    <w:rsid w:val="00A33F00"/>
    <w:rsid w:val="00A37F75"/>
    <w:rsid w:val="00A40556"/>
    <w:rsid w:val="00A468AC"/>
    <w:rsid w:val="00A526F9"/>
    <w:rsid w:val="00A541CD"/>
    <w:rsid w:val="00A552AF"/>
    <w:rsid w:val="00A5608A"/>
    <w:rsid w:val="00A56212"/>
    <w:rsid w:val="00A56225"/>
    <w:rsid w:val="00A56D9A"/>
    <w:rsid w:val="00A61974"/>
    <w:rsid w:val="00A62392"/>
    <w:rsid w:val="00A6239D"/>
    <w:rsid w:val="00A63496"/>
    <w:rsid w:val="00A6638A"/>
    <w:rsid w:val="00A772D6"/>
    <w:rsid w:val="00A80D14"/>
    <w:rsid w:val="00A8421B"/>
    <w:rsid w:val="00A91C03"/>
    <w:rsid w:val="00A95BFF"/>
    <w:rsid w:val="00A97E33"/>
    <w:rsid w:val="00AA0681"/>
    <w:rsid w:val="00AA24A5"/>
    <w:rsid w:val="00AA3B48"/>
    <w:rsid w:val="00AB2CC2"/>
    <w:rsid w:val="00AB54DA"/>
    <w:rsid w:val="00AC28B4"/>
    <w:rsid w:val="00AC66F4"/>
    <w:rsid w:val="00AD27DB"/>
    <w:rsid w:val="00AD29EC"/>
    <w:rsid w:val="00AD3A6C"/>
    <w:rsid w:val="00AD569A"/>
    <w:rsid w:val="00AD67D8"/>
    <w:rsid w:val="00AF328A"/>
    <w:rsid w:val="00AF49E7"/>
    <w:rsid w:val="00AF4A33"/>
    <w:rsid w:val="00B02183"/>
    <w:rsid w:val="00B04759"/>
    <w:rsid w:val="00B0629E"/>
    <w:rsid w:val="00B07669"/>
    <w:rsid w:val="00B13586"/>
    <w:rsid w:val="00B16D75"/>
    <w:rsid w:val="00B202FE"/>
    <w:rsid w:val="00B358E7"/>
    <w:rsid w:val="00B47F4D"/>
    <w:rsid w:val="00B52132"/>
    <w:rsid w:val="00B55472"/>
    <w:rsid w:val="00B57116"/>
    <w:rsid w:val="00B61F8D"/>
    <w:rsid w:val="00B63D33"/>
    <w:rsid w:val="00B6431D"/>
    <w:rsid w:val="00B654E9"/>
    <w:rsid w:val="00B6780F"/>
    <w:rsid w:val="00B86211"/>
    <w:rsid w:val="00B905C1"/>
    <w:rsid w:val="00B91EBB"/>
    <w:rsid w:val="00B922DA"/>
    <w:rsid w:val="00B94B9B"/>
    <w:rsid w:val="00B96FF2"/>
    <w:rsid w:val="00BA5196"/>
    <w:rsid w:val="00BA5CD1"/>
    <w:rsid w:val="00BA78A0"/>
    <w:rsid w:val="00BB2733"/>
    <w:rsid w:val="00BB46D1"/>
    <w:rsid w:val="00BB50BC"/>
    <w:rsid w:val="00BC0E8C"/>
    <w:rsid w:val="00BC2879"/>
    <w:rsid w:val="00BC7EE2"/>
    <w:rsid w:val="00BD4775"/>
    <w:rsid w:val="00BD647F"/>
    <w:rsid w:val="00BE3708"/>
    <w:rsid w:val="00BE4E96"/>
    <w:rsid w:val="00BF1BD0"/>
    <w:rsid w:val="00BF262B"/>
    <w:rsid w:val="00BF45B9"/>
    <w:rsid w:val="00BF4AA7"/>
    <w:rsid w:val="00BF764F"/>
    <w:rsid w:val="00C00D3E"/>
    <w:rsid w:val="00C105DE"/>
    <w:rsid w:val="00C10B15"/>
    <w:rsid w:val="00C11F07"/>
    <w:rsid w:val="00C26561"/>
    <w:rsid w:val="00C32DC9"/>
    <w:rsid w:val="00C33E81"/>
    <w:rsid w:val="00C416BE"/>
    <w:rsid w:val="00C439A7"/>
    <w:rsid w:val="00C4424E"/>
    <w:rsid w:val="00C44BE3"/>
    <w:rsid w:val="00C531F0"/>
    <w:rsid w:val="00C57751"/>
    <w:rsid w:val="00C62B6E"/>
    <w:rsid w:val="00C677BD"/>
    <w:rsid w:val="00C67F23"/>
    <w:rsid w:val="00C80862"/>
    <w:rsid w:val="00C8433D"/>
    <w:rsid w:val="00C85ACC"/>
    <w:rsid w:val="00C8798C"/>
    <w:rsid w:val="00C90573"/>
    <w:rsid w:val="00C950F0"/>
    <w:rsid w:val="00C95B49"/>
    <w:rsid w:val="00CA1779"/>
    <w:rsid w:val="00CA3DE8"/>
    <w:rsid w:val="00CA768C"/>
    <w:rsid w:val="00CB5CFB"/>
    <w:rsid w:val="00CB6514"/>
    <w:rsid w:val="00CD07C0"/>
    <w:rsid w:val="00CD38B7"/>
    <w:rsid w:val="00CE40FD"/>
    <w:rsid w:val="00CE49F8"/>
    <w:rsid w:val="00CF129C"/>
    <w:rsid w:val="00D01CC6"/>
    <w:rsid w:val="00D02F4E"/>
    <w:rsid w:val="00D03CEC"/>
    <w:rsid w:val="00D04921"/>
    <w:rsid w:val="00D0600F"/>
    <w:rsid w:val="00D06D95"/>
    <w:rsid w:val="00D07D61"/>
    <w:rsid w:val="00D10471"/>
    <w:rsid w:val="00D11536"/>
    <w:rsid w:val="00D128EF"/>
    <w:rsid w:val="00D1565E"/>
    <w:rsid w:val="00D20F88"/>
    <w:rsid w:val="00D2268A"/>
    <w:rsid w:val="00D23E0D"/>
    <w:rsid w:val="00D26659"/>
    <w:rsid w:val="00D26E3F"/>
    <w:rsid w:val="00D34D12"/>
    <w:rsid w:val="00D4148D"/>
    <w:rsid w:val="00D47A0C"/>
    <w:rsid w:val="00D53840"/>
    <w:rsid w:val="00D603F2"/>
    <w:rsid w:val="00D72853"/>
    <w:rsid w:val="00D74575"/>
    <w:rsid w:val="00D76314"/>
    <w:rsid w:val="00D77AB5"/>
    <w:rsid w:val="00D80753"/>
    <w:rsid w:val="00D8132C"/>
    <w:rsid w:val="00D81D18"/>
    <w:rsid w:val="00D9116A"/>
    <w:rsid w:val="00D95EC2"/>
    <w:rsid w:val="00D96E9B"/>
    <w:rsid w:val="00DA39DE"/>
    <w:rsid w:val="00DB7ECC"/>
    <w:rsid w:val="00DC075D"/>
    <w:rsid w:val="00DC44A7"/>
    <w:rsid w:val="00DD2AA3"/>
    <w:rsid w:val="00DD4BEB"/>
    <w:rsid w:val="00DD704D"/>
    <w:rsid w:val="00DD7E19"/>
    <w:rsid w:val="00DE003A"/>
    <w:rsid w:val="00DF0155"/>
    <w:rsid w:val="00DF0955"/>
    <w:rsid w:val="00DF5125"/>
    <w:rsid w:val="00DF6E30"/>
    <w:rsid w:val="00E02DE0"/>
    <w:rsid w:val="00E03CD9"/>
    <w:rsid w:val="00E1095D"/>
    <w:rsid w:val="00E115B5"/>
    <w:rsid w:val="00E12570"/>
    <w:rsid w:val="00E2204A"/>
    <w:rsid w:val="00E2308E"/>
    <w:rsid w:val="00E31210"/>
    <w:rsid w:val="00E32293"/>
    <w:rsid w:val="00E358CF"/>
    <w:rsid w:val="00E35EA5"/>
    <w:rsid w:val="00E420E4"/>
    <w:rsid w:val="00E43F07"/>
    <w:rsid w:val="00E44286"/>
    <w:rsid w:val="00E47A73"/>
    <w:rsid w:val="00E53060"/>
    <w:rsid w:val="00E55CE8"/>
    <w:rsid w:val="00E57632"/>
    <w:rsid w:val="00E57F1A"/>
    <w:rsid w:val="00E62A08"/>
    <w:rsid w:val="00E63541"/>
    <w:rsid w:val="00E64926"/>
    <w:rsid w:val="00E65327"/>
    <w:rsid w:val="00E74F07"/>
    <w:rsid w:val="00E871FD"/>
    <w:rsid w:val="00E91B2F"/>
    <w:rsid w:val="00E94E5E"/>
    <w:rsid w:val="00E951C3"/>
    <w:rsid w:val="00EA2952"/>
    <w:rsid w:val="00EA35D1"/>
    <w:rsid w:val="00EA3817"/>
    <w:rsid w:val="00EA6419"/>
    <w:rsid w:val="00EB29C4"/>
    <w:rsid w:val="00EC3603"/>
    <w:rsid w:val="00ED0A81"/>
    <w:rsid w:val="00ED4DB9"/>
    <w:rsid w:val="00EF0AC3"/>
    <w:rsid w:val="00EF6B52"/>
    <w:rsid w:val="00F0088A"/>
    <w:rsid w:val="00F02C54"/>
    <w:rsid w:val="00F03F89"/>
    <w:rsid w:val="00F05167"/>
    <w:rsid w:val="00F106D6"/>
    <w:rsid w:val="00F12166"/>
    <w:rsid w:val="00F14F32"/>
    <w:rsid w:val="00F30A6A"/>
    <w:rsid w:val="00F32E21"/>
    <w:rsid w:val="00F33BC3"/>
    <w:rsid w:val="00F408C7"/>
    <w:rsid w:val="00F50C81"/>
    <w:rsid w:val="00F51AC0"/>
    <w:rsid w:val="00F6107D"/>
    <w:rsid w:val="00F61121"/>
    <w:rsid w:val="00F61BA1"/>
    <w:rsid w:val="00F61DEC"/>
    <w:rsid w:val="00F62A14"/>
    <w:rsid w:val="00F63D76"/>
    <w:rsid w:val="00F642DB"/>
    <w:rsid w:val="00F6451F"/>
    <w:rsid w:val="00F65ED4"/>
    <w:rsid w:val="00F71405"/>
    <w:rsid w:val="00F721EF"/>
    <w:rsid w:val="00F764EA"/>
    <w:rsid w:val="00F815F7"/>
    <w:rsid w:val="00F8364C"/>
    <w:rsid w:val="00F84582"/>
    <w:rsid w:val="00F91C28"/>
    <w:rsid w:val="00F928AB"/>
    <w:rsid w:val="00F92AB4"/>
    <w:rsid w:val="00F9613C"/>
    <w:rsid w:val="00F97046"/>
    <w:rsid w:val="00F978B0"/>
    <w:rsid w:val="00FA41D7"/>
    <w:rsid w:val="00FA4A23"/>
    <w:rsid w:val="00FA6625"/>
    <w:rsid w:val="00FB01AE"/>
    <w:rsid w:val="00FB155B"/>
    <w:rsid w:val="00FC0815"/>
    <w:rsid w:val="00FC197C"/>
    <w:rsid w:val="00FC60C8"/>
    <w:rsid w:val="00FC7DCB"/>
    <w:rsid w:val="00FD3E55"/>
    <w:rsid w:val="00FE2AF9"/>
    <w:rsid w:val="00FE39A7"/>
    <w:rsid w:val="00FE5483"/>
    <w:rsid w:val="00FF0038"/>
    <w:rsid w:val="00FF0CEE"/>
    <w:rsid w:val="00FF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5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F7E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6E9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6E9B"/>
    <w:rPr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96E9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96E9B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73"/>
    <w:qFormat/>
    <w:rsid w:val="00C416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73"/>
    <w:rsid w:val="00C416BE"/>
    <w:rPr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F7E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6E9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6E9B"/>
    <w:rPr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96E9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96E9B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73"/>
    <w:qFormat/>
    <w:rsid w:val="00C416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73"/>
    <w:rsid w:val="00C416BE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Torntaket AB</Company>
  <LinksUpToDate>false</LinksUpToDate>
  <CharactersWithSpaces>2073</CharactersWithSpaces>
  <SharedDoc>false</SharedDoc>
  <HLinks>
    <vt:vector size="6" baseType="variant">
      <vt:variant>
        <vt:i4>1377093</vt:i4>
      </vt:variant>
      <vt:variant>
        <vt:i4>-1</vt:i4>
      </vt:variant>
      <vt:variant>
        <vt:i4>1026</vt:i4>
      </vt:variant>
      <vt:variant>
        <vt:i4>1</vt:i4>
      </vt:variant>
      <vt:variant>
        <vt:lpwstr>Storskär 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Zetterlund Drive-användare</dc:creator>
  <cp:keywords/>
  <dc:description/>
  <cp:lastModifiedBy>Anders Hedebrant</cp:lastModifiedBy>
  <cp:revision>2</cp:revision>
  <cp:lastPrinted>2018-05-04T11:56:00Z</cp:lastPrinted>
  <dcterms:created xsi:type="dcterms:W3CDTF">2021-03-25T16:00:00Z</dcterms:created>
  <dcterms:modified xsi:type="dcterms:W3CDTF">2021-03-25T16:00:00Z</dcterms:modified>
</cp:coreProperties>
</file>